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w:drawing>
          <wp:anchor distT="152400" distB="152400" distL="152400" distR="152400" simplePos="0" relativeHeight="251659264" behindDoc="0" locked="0" layoutInCell="1" allowOverlap="1">
            <wp:simplePos x="0" y="0"/>
            <wp:positionH relativeFrom="page">
              <wp:posOffset>305213</wp:posOffset>
            </wp:positionH>
            <wp:positionV relativeFrom="page">
              <wp:posOffset>190500</wp:posOffset>
            </wp:positionV>
            <wp:extent cx="9447973" cy="1424150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ankenfestposter template.pdf"/>
                    <pic:cNvPicPr>
                      <a:picLocks noChangeAspect="1"/>
                    </pic:cNvPicPr>
                  </pic:nvPicPr>
                  <pic:blipFill>
                    <a:blip r:embed="rId4">
                      <a:extLst/>
                    </a:blip>
                    <a:srcRect l="0" t="0" r="0" b="0"/>
                    <a:stretch>
                      <a:fillRect/>
                    </a:stretch>
                  </pic:blipFill>
                  <pic:spPr>
                    <a:xfrm>
                      <a:off x="0" y="0"/>
                      <a:ext cx="9447973" cy="14241503"/>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1358900</wp:posOffset>
                </wp:positionH>
                <wp:positionV relativeFrom="page">
                  <wp:posOffset>10579100</wp:posOffset>
                </wp:positionV>
                <wp:extent cx="7340600" cy="71606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340600" cy="716062"/>
                        </a:xfrm>
                        <a:prstGeom prst="rect">
                          <a:avLst/>
                        </a:prstGeom>
                        <a:noFill/>
                        <a:ln w="12700" cap="flat">
                          <a:noFill/>
                          <a:miter lim="400000"/>
                        </a:ln>
                        <a:effectLst/>
                      </wps:spPr>
                      <wps:txbx>
                        <w:txbxContent>
                          <w:p>
                            <w:pPr>
                              <w:pStyle w:val="Body"/>
                              <w:bidi w:val="0"/>
                            </w:pPr>
                            <w:r>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w:t>
                            </w:r>
                          </w:p>
                        </w:txbxContent>
                      </wps:txbx>
                      <wps:bodyPr wrap="square" lIns="50800" tIns="50800" rIns="50800" bIns="50800" numCol="1" anchor="t">
                        <a:noAutofit/>
                      </wps:bodyPr>
                    </wps:wsp>
                  </a:graphicData>
                </a:graphic>
              </wp:anchor>
            </w:drawing>
          </mc:Choice>
          <mc:Fallback>
            <w:pict>
              <v:rect id="_x0000_s1026" style="visibility:visible;position:absolute;margin-left:107.0pt;margin-top:833.0pt;width:578.0pt;height:56.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w:t>
                      </w:r>
                    </w:p>
                  </w:txbxContent>
                </v:textbox>
                <w10:wrap type="topAndBottom"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2532439</wp:posOffset>
                </wp:positionH>
                <wp:positionV relativeFrom="page">
                  <wp:posOffset>9400540</wp:posOffset>
                </wp:positionV>
                <wp:extent cx="4993522" cy="50395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993522" cy="503952"/>
                        </a:xfrm>
                        <a:prstGeom prst="rect">
                          <a:avLst/>
                        </a:prstGeom>
                        <a:noFill/>
                        <a:ln w="12700" cap="flat">
                          <a:noFill/>
                          <a:miter lim="400000"/>
                        </a:ln>
                        <a:effectLst/>
                      </wps:spPr>
                      <wps:txbx>
                        <w:txbxContent>
                          <w:p>
                            <w:pPr>
                              <w:pStyle w:val="Body"/>
                            </w:pPr>
                            <w:r>
                              <w:rPr>
                                <w:color w:val="feffff"/>
                                <w:sz w:val="60"/>
                                <w:szCs w:val="60"/>
                                <w:rtl w:val="0"/>
                                <w:lang w:val="es-ES_tradnl"/>
                              </w:rPr>
                              <w:t xml:space="preserve">OCT. 20 | YOUR LOCATION </w:t>
                            </w:r>
                          </w:p>
                        </w:txbxContent>
                      </wps:txbx>
                      <wps:bodyPr wrap="square" lIns="50800" tIns="50800" rIns="50800" bIns="50800" numCol="1" anchor="t">
                        <a:noAutofit/>
                      </wps:bodyPr>
                    </wps:wsp>
                  </a:graphicData>
                </a:graphic>
              </wp:anchor>
            </w:drawing>
          </mc:Choice>
          <mc:Fallback>
            <w:pict>
              <v:rect id="_x0000_s1027" style="visibility:visible;position:absolute;margin-left:199.4pt;margin-top:740.2pt;width:393.2pt;height:39.7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feffff"/>
                          <w:sz w:val="60"/>
                          <w:szCs w:val="60"/>
                          <w:rtl w:val="0"/>
                          <w:lang w:val="es-ES_tradnl"/>
                        </w:rPr>
                        <w:t xml:space="preserve">OCT. 20 | YOUR LOCATION </w:t>
                      </w:r>
                    </w:p>
                  </w:txbxContent>
                </v:textbox>
                <w10:wrap type="topAndBottom"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2692379</wp:posOffset>
                </wp:positionH>
                <wp:positionV relativeFrom="page">
                  <wp:posOffset>10062329</wp:posOffset>
                </wp:positionV>
                <wp:extent cx="4673641" cy="35568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673641" cy="355680"/>
                        </a:xfrm>
                        <a:prstGeom prst="rect">
                          <a:avLst/>
                        </a:prstGeom>
                        <a:noFill/>
                        <a:ln w="12700" cap="flat">
                          <a:noFill/>
                          <a:miter lim="400000"/>
                        </a:ln>
                        <a:effectLst/>
                      </wps:spPr>
                      <wps:txbx>
                        <w:txbxContent>
                          <w:p>
                            <w:pPr>
                              <w:pStyle w:val="Body"/>
                            </w:pPr>
                            <w:r>
                              <w:rPr>
                                <w:rFonts w:ascii="Arial Narrow" w:hAnsi="Arial Narrow"/>
                                <w:color w:val="feffff"/>
                                <w:sz w:val="36"/>
                                <w:szCs w:val="36"/>
                                <w:rtl w:val="0"/>
                                <w:lang w:val="en-US"/>
                              </w:rPr>
                              <w:t>1234 YOUR STREET | YOUR TOWN, INDIANA 47777</w:t>
                            </w:r>
                          </w:p>
                        </w:txbxContent>
                      </wps:txbx>
                      <wps:bodyPr wrap="square" lIns="50800" tIns="50800" rIns="50800" bIns="50800" numCol="1" anchor="t">
                        <a:noAutofit/>
                      </wps:bodyPr>
                    </wps:wsp>
                  </a:graphicData>
                </a:graphic>
              </wp:anchor>
            </w:drawing>
          </mc:Choice>
          <mc:Fallback>
            <w:pict>
              <v:rect id="_x0000_s1028" style="visibility:visible;position:absolute;margin-left:212.0pt;margin-top:792.3pt;width:368.0pt;height:28.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Narrow" w:hAnsi="Arial Narrow"/>
                          <w:color w:val="feffff"/>
                          <w:sz w:val="36"/>
                          <w:szCs w:val="36"/>
                          <w:rtl w:val="0"/>
                          <w:lang w:val="en-US"/>
                        </w:rPr>
                        <w:t>1234 YOUR STREET | YOUR TOWN, INDIANA 47777</w:t>
                      </w:r>
                    </w:p>
                  </w:txbxContent>
                </v:textbox>
                <w10:wrap type="topAndBottom"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1358900</wp:posOffset>
                </wp:positionH>
                <wp:positionV relativeFrom="page">
                  <wp:posOffset>11645900</wp:posOffset>
                </wp:positionV>
                <wp:extent cx="3670300" cy="994887"/>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3670300" cy="994887"/>
                        </a:xfrm>
                        <a:prstGeom prst="rect">
                          <a:avLst/>
                        </a:prstGeom>
                        <a:noFill/>
                        <a:ln w="12700" cap="flat">
                          <a:noFill/>
                          <a:miter lim="400000"/>
                        </a:ln>
                        <a:effectLst/>
                      </wps:spPr>
                      <wps:txbx>
                        <w:txbxContent>
                          <w:p>
                            <w:pPr>
                              <w:pStyle w:val="Body"/>
                              <w:bidi w:val="0"/>
                            </w:pPr>
                            <w:r>
                              <w:rPr>
                                <w:rtl w:val="0"/>
                                <w:lang w:val="en-US"/>
                              </w:rPr>
                              <w:t xml:space="preserve">EXAMPLE: A read-a-thon of the novel featuring VIP </w:t>
                            </w:r>
                            <w:r/>
                          </w:p>
                          <w:p>
                            <w:pPr>
                              <w:pStyle w:val="Body"/>
                              <w:bidi w:val="0"/>
                            </w:pPr>
                            <w:r/>
                          </w:p>
                          <w:p>
                            <w:pPr>
                              <w:pStyle w:val="Body"/>
                              <w:bidi w:val="0"/>
                            </w:pPr>
                            <w:r>
                              <w:rPr>
                                <w:rtl w:val="0"/>
                                <w:lang w:val="en-US"/>
                              </w:rPr>
                              <w:t>EXAMPLE: Kid friendly art activities</w:t>
                            </w:r>
                            <w:r/>
                          </w:p>
                          <w:p>
                            <w:pPr>
                              <w:pStyle w:val="Body"/>
                              <w:bidi w:val="0"/>
                            </w:pPr>
                            <w:r/>
                          </w:p>
                          <w:p>
                            <w:pPr>
                              <w:pStyle w:val="Body"/>
                              <w:bidi w:val="0"/>
                            </w:pPr>
                            <w:r>
                              <w:rPr>
                                <w:rtl w:val="0"/>
                                <w:lang w:val="en-US"/>
                              </w:rPr>
                              <w:t xml:space="preserve">EXAMPLE: Curatorial talks on items from the museum  </w:t>
                            </w:r>
                          </w:p>
                          <w:p>
                            <w:pPr>
                              <w:pStyle w:val="Body"/>
                              <w:bidi w:val="0"/>
                            </w:pPr>
                            <w:r>
                              <w:rPr>
                                <w:rtl w:val="0"/>
                                <w:lang w:val="en-US"/>
                              </w:rPr>
                              <w:t>(think brains in jars, antique surgical equipment)</w:t>
                            </w:r>
                          </w:p>
                          <w:p>
                            <w:pPr>
                              <w:pStyle w:val="Body"/>
                              <w:bidi w:val="0"/>
                            </w:pPr>
                            <w:r/>
                          </w:p>
                        </w:txbxContent>
                      </wps:txbx>
                      <wps:bodyPr wrap="square" lIns="50800" tIns="50800" rIns="50800" bIns="50800" numCol="1" anchor="t">
                        <a:noAutofit/>
                      </wps:bodyPr>
                    </wps:wsp>
                  </a:graphicData>
                </a:graphic>
              </wp:anchor>
            </w:drawing>
          </mc:Choice>
          <mc:Fallback>
            <w:pict>
              <v:rect id="_x0000_s1029" style="visibility:visible;position:absolute;margin-left:107.0pt;margin-top:917.0pt;width:289.0pt;height:78.3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 xml:space="preserve">EXAMPLE: A read-a-thon of the novel featuring VIP </w:t>
                      </w:r>
                      <w:r/>
                    </w:p>
                    <w:p>
                      <w:pPr>
                        <w:pStyle w:val="Body"/>
                        <w:bidi w:val="0"/>
                      </w:pPr>
                      <w:r/>
                    </w:p>
                    <w:p>
                      <w:pPr>
                        <w:pStyle w:val="Body"/>
                        <w:bidi w:val="0"/>
                      </w:pPr>
                      <w:r>
                        <w:rPr>
                          <w:rtl w:val="0"/>
                          <w:lang w:val="en-US"/>
                        </w:rPr>
                        <w:t>EXAMPLE: Kid friendly art activities</w:t>
                      </w:r>
                      <w:r/>
                    </w:p>
                    <w:p>
                      <w:pPr>
                        <w:pStyle w:val="Body"/>
                        <w:bidi w:val="0"/>
                      </w:pPr>
                      <w:r/>
                    </w:p>
                    <w:p>
                      <w:pPr>
                        <w:pStyle w:val="Body"/>
                        <w:bidi w:val="0"/>
                      </w:pPr>
                      <w:r>
                        <w:rPr>
                          <w:rtl w:val="0"/>
                          <w:lang w:val="en-US"/>
                        </w:rPr>
                        <w:t xml:space="preserve">EXAMPLE: Curatorial talks on items from the museum  </w:t>
                      </w:r>
                    </w:p>
                    <w:p>
                      <w:pPr>
                        <w:pStyle w:val="Body"/>
                        <w:bidi w:val="0"/>
                      </w:pPr>
                      <w:r>
                        <w:rPr>
                          <w:rtl w:val="0"/>
                          <w:lang w:val="en-US"/>
                        </w:rPr>
                        <w:t>(think brains in jars, antique surgical equipment)</w:t>
                      </w:r>
                    </w:p>
                    <w:p>
                      <w:pPr>
                        <w:pStyle w:val="Body"/>
                        <w:bidi w:val="0"/>
                      </w:pPr>
                      <w:r/>
                    </w:p>
                  </w:txbxContent>
                </v:textbox>
                <w10:wrap type="topAndBottom"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5029200</wp:posOffset>
                </wp:positionH>
                <wp:positionV relativeFrom="page">
                  <wp:posOffset>11645900</wp:posOffset>
                </wp:positionV>
                <wp:extent cx="3670300" cy="994887"/>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670300" cy="994887"/>
                        </a:xfrm>
                        <a:prstGeom prst="rect">
                          <a:avLst/>
                        </a:prstGeom>
                        <a:noFill/>
                        <a:ln w="12700" cap="flat">
                          <a:noFill/>
                          <a:miter lim="400000"/>
                        </a:ln>
                        <a:effectLst/>
                      </wps:spPr>
                      <wps:txbx>
                        <w:txbxContent>
                          <w:p>
                            <w:pPr>
                              <w:pStyle w:val="Body"/>
                              <w:bidi w:val="0"/>
                            </w:pPr>
                            <w:r>
                              <w:rPr>
                                <w:rtl w:val="0"/>
                                <w:lang w:val="en-US"/>
                              </w:rPr>
                              <w:t xml:space="preserve">EXAMPLE: A read-a-thon of the novel featuring VIP </w:t>
                            </w:r>
                            <w:r/>
                          </w:p>
                          <w:p>
                            <w:pPr>
                              <w:pStyle w:val="Body"/>
                              <w:bidi w:val="0"/>
                            </w:pPr>
                            <w:r/>
                          </w:p>
                          <w:p>
                            <w:pPr>
                              <w:pStyle w:val="Body"/>
                              <w:bidi w:val="0"/>
                            </w:pPr>
                            <w:r>
                              <w:rPr>
                                <w:rtl w:val="0"/>
                                <w:lang w:val="en-US"/>
                              </w:rPr>
                              <w:t>EXAMPLE: Kid friendly art activities</w:t>
                            </w:r>
                            <w:r/>
                          </w:p>
                          <w:p>
                            <w:pPr>
                              <w:pStyle w:val="Body"/>
                              <w:bidi w:val="0"/>
                            </w:pPr>
                            <w:r/>
                          </w:p>
                          <w:p>
                            <w:pPr>
                              <w:pStyle w:val="Body"/>
                              <w:bidi w:val="0"/>
                            </w:pPr>
                            <w:r>
                              <w:rPr>
                                <w:rtl w:val="0"/>
                                <w:lang w:val="en-US"/>
                              </w:rPr>
                              <w:t xml:space="preserve">EXAMPLE: Curatorial talks on items from the museum  </w:t>
                            </w:r>
                          </w:p>
                          <w:p>
                            <w:pPr>
                              <w:pStyle w:val="Body"/>
                              <w:bidi w:val="0"/>
                            </w:pPr>
                            <w:r>
                              <w:rPr>
                                <w:rtl w:val="0"/>
                                <w:lang w:val="en-US"/>
                              </w:rPr>
                              <w:t>(think brains in jars, antique surgical equipment)</w:t>
                            </w:r>
                          </w:p>
                          <w:p>
                            <w:pPr>
                              <w:pStyle w:val="Body"/>
                              <w:bidi w:val="0"/>
                            </w:pPr>
                            <w:r/>
                          </w:p>
                        </w:txbxContent>
                      </wps:txbx>
                      <wps:bodyPr wrap="square" lIns="50800" tIns="50800" rIns="50800" bIns="50800" numCol="1" anchor="t">
                        <a:noAutofit/>
                      </wps:bodyPr>
                    </wps:wsp>
                  </a:graphicData>
                </a:graphic>
              </wp:anchor>
            </w:drawing>
          </mc:Choice>
          <mc:Fallback>
            <w:pict>
              <v:rect id="_x0000_s1030" style="visibility:visible;position:absolute;margin-left:396.0pt;margin-top:917.0pt;width:289.0pt;height:78.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 xml:space="preserve">EXAMPLE: A read-a-thon of the novel featuring VIP </w:t>
                      </w:r>
                      <w:r/>
                    </w:p>
                    <w:p>
                      <w:pPr>
                        <w:pStyle w:val="Body"/>
                        <w:bidi w:val="0"/>
                      </w:pPr>
                      <w:r/>
                    </w:p>
                    <w:p>
                      <w:pPr>
                        <w:pStyle w:val="Body"/>
                        <w:bidi w:val="0"/>
                      </w:pPr>
                      <w:r>
                        <w:rPr>
                          <w:rtl w:val="0"/>
                          <w:lang w:val="en-US"/>
                        </w:rPr>
                        <w:t>EXAMPLE: Kid friendly art activities</w:t>
                      </w:r>
                      <w:r/>
                    </w:p>
                    <w:p>
                      <w:pPr>
                        <w:pStyle w:val="Body"/>
                        <w:bidi w:val="0"/>
                      </w:pPr>
                      <w:r/>
                    </w:p>
                    <w:p>
                      <w:pPr>
                        <w:pStyle w:val="Body"/>
                        <w:bidi w:val="0"/>
                      </w:pPr>
                      <w:r>
                        <w:rPr>
                          <w:rtl w:val="0"/>
                          <w:lang w:val="en-US"/>
                        </w:rPr>
                        <w:t xml:space="preserve">EXAMPLE: Curatorial talks on items from the museum  </w:t>
                      </w:r>
                    </w:p>
                    <w:p>
                      <w:pPr>
                        <w:pStyle w:val="Body"/>
                        <w:bidi w:val="0"/>
                      </w:pPr>
                      <w:r>
                        <w:rPr>
                          <w:rtl w:val="0"/>
                          <w:lang w:val="en-US"/>
                        </w:rPr>
                        <w:t>(think brains in jars, antique surgical equipment)</w:t>
                      </w:r>
                    </w:p>
                    <w:p>
                      <w:pPr>
                        <w:pStyle w:val="Body"/>
                        <w:bidi w:val="0"/>
                      </w:pPr>
                      <w:r/>
                    </w:p>
                  </w:txbxContent>
                </v:textbox>
                <w10:wrap type="topAndBottom" side="bothSides" anchorx="page" anchory="page"/>
              </v:rect>
            </w:pict>
          </mc:Fallback>
        </mc:AlternateContent>
      </w:r>
    </w:p>
    <w:sectPr>
      <w:headerReference w:type="default" r:id="rId5"/>
      <w:footerReference w:type="default" r:id="rId6"/>
      <w:pgSz w:w="15840" w:h="2448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